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40" w:type="dxa"/>
        <w:jc w:val="center"/>
        <w:tblBorders>
          <w:top w:val="none" w:sz="0" w:space="0" w:color="auto"/>
          <w:left w:val="none" w:sz="0" w:space="0" w:color="auto"/>
          <w:bottom w:val="single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34B8" w14:paraId="0920E3E0" w14:textId="77777777" w:rsidTr="00946B20">
        <w:trPr>
          <w:jc w:val="center"/>
        </w:trPr>
        <w:tc>
          <w:tcPr>
            <w:tcW w:w="9640" w:type="dxa"/>
          </w:tcPr>
          <w:p w14:paraId="2971ADAF" w14:textId="77777777" w:rsidR="006734B8" w:rsidRDefault="006734B8" w:rsidP="00946B20">
            <w:pPr>
              <w:pStyle w:val="a4"/>
              <w:tabs>
                <w:tab w:val="clear" w:pos="4153"/>
                <w:tab w:val="clear" w:pos="8306"/>
                <w:tab w:val="left" w:pos="7050"/>
              </w:tabs>
              <w:rPr>
                <w:lang w:val="en-US"/>
              </w:rPr>
            </w:pPr>
            <w:r w:rsidRPr="00084F6D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28F34691" wp14:editId="17E6F28F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167005</wp:posOffset>
                  </wp:positionV>
                  <wp:extent cx="5891530" cy="829310"/>
                  <wp:effectExtent l="0" t="0" r="0" b="889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15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692881" w14:textId="45B853A9" w:rsidR="005358E6" w:rsidRPr="00B00267" w:rsidRDefault="002D6323" w:rsidP="00AF3439">
      <w:pPr>
        <w:pStyle w:val="a4"/>
        <w:tabs>
          <w:tab w:val="clear" w:pos="4153"/>
          <w:tab w:val="clear" w:pos="8306"/>
          <w:tab w:val="left" w:pos="7050"/>
        </w:tabs>
        <w:jc w:val="both"/>
        <w:rPr>
          <w:rFonts w:ascii="Book Antiqua" w:hAnsi="Book Antiqua"/>
        </w:rPr>
      </w:pPr>
      <w:r w:rsidRPr="00B00267">
        <w:rPr>
          <w:rFonts w:ascii="Book Antiqua" w:hAnsi="Book Antiqua"/>
        </w:rPr>
        <w:t xml:space="preserve">                                                                                              </w:t>
      </w:r>
      <w:r w:rsidR="00D562F2" w:rsidRPr="00B00267">
        <w:rPr>
          <w:rFonts w:ascii="Book Antiqua" w:hAnsi="Book Antiqua"/>
        </w:rPr>
        <w:t xml:space="preserve">   Αθήνα, </w:t>
      </w:r>
      <w:r w:rsidR="00B70A4F" w:rsidRPr="00B00267">
        <w:rPr>
          <w:rFonts w:ascii="Book Antiqua" w:hAnsi="Book Antiqua"/>
        </w:rPr>
        <w:t>2</w:t>
      </w:r>
      <w:r w:rsidR="001A657A" w:rsidRPr="00B00267">
        <w:rPr>
          <w:rFonts w:ascii="Book Antiqua" w:hAnsi="Book Antiqua"/>
        </w:rPr>
        <w:t>5</w:t>
      </w:r>
      <w:r w:rsidR="00D562F2" w:rsidRPr="00B00267">
        <w:rPr>
          <w:rFonts w:ascii="Book Antiqua" w:hAnsi="Book Antiqua"/>
        </w:rPr>
        <w:t xml:space="preserve"> Μαίου 202</w:t>
      </w:r>
      <w:r w:rsidR="00B70A4F" w:rsidRPr="00B00267">
        <w:rPr>
          <w:rFonts w:ascii="Book Antiqua" w:hAnsi="Book Antiqua"/>
        </w:rPr>
        <w:t>2</w:t>
      </w:r>
      <w:r w:rsidR="005358E6" w:rsidRPr="00B00267">
        <w:rPr>
          <w:rFonts w:ascii="Book Antiqua" w:hAnsi="Book Antiqua"/>
        </w:rPr>
        <w:tab/>
      </w:r>
      <w:r w:rsidR="005358E6" w:rsidRPr="00B00267">
        <w:rPr>
          <w:rFonts w:ascii="Book Antiqua" w:hAnsi="Book Antiqua"/>
        </w:rPr>
        <w:tab/>
      </w:r>
      <w:bookmarkStart w:id="0" w:name="_Hlk32583206"/>
    </w:p>
    <w:bookmarkEnd w:id="0"/>
    <w:p w14:paraId="741083F2" w14:textId="23911E7F" w:rsidR="005358E6" w:rsidRPr="00B00267" w:rsidRDefault="002D6323" w:rsidP="00AF3439">
      <w:pPr>
        <w:pStyle w:val="a4"/>
        <w:tabs>
          <w:tab w:val="clear" w:pos="4153"/>
          <w:tab w:val="clear" w:pos="8306"/>
          <w:tab w:val="left" w:pos="7050"/>
        </w:tabs>
        <w:jc w:val="both"/>
        <w:rPr>
          <w:rFonts w:ascii="Book Antiqua" w:hAnsi="Book Antiqua"/>
        </w:rPr>
      </w:pPr>
      <w:r w:rsidRPr="00B00267">
        <w:rPr>
          <w:rFonts w:ascii="Book Antiqua" w:hAnsi="Book Antiqua"/>
        </w:rPr>
        <w:t>Αριθ.Πρωτ.</w:t>
      </w:r>
      <w:r w:rsidR="003074CA" w:rsidRPr="00B00267">
        <w:rPr>
          <w:rFonts w:ascii="Book Antiqua" w:hAnsi="Book Antiqua"/>
        </w:rPr>
        <w:t>680</w:t>
      </w:r>
      <w:r w:rsidR="005968C9" w:rsidRPr="00B00267">
        <w:rPr>
          <w:rFonts w:ascii="Book Antiqua" w:hAnsi="Book Antiqua"/>
        </w:rPr>
        <w:t xml:space="preserve"> </w:t>
      </w:r>
      <w:r w:rsidR="00AF3439" w:rsidRPr="00B00267">
        <w:rPr>
          <w:rFonts w:ascii="Book Antiqua" w:hAnsi="Book Antiqua"/>
        </w:rPr>
        <w:t xml:space="preserve"> </w:t>
      </w:r>
    </w:p>
    <w:p w14:paraId="664C7DD2" w14:textId="77777777" w:rsidR="00493742" w:rsidRPr="00B00267" w:rsidRDefault="00493742" w:rsidP="00AF3439">
      <w:pPr>
        <w:pStyle w:val="a4"/>
        <w:tabs>
          <w:tab w:val="clear" w:pos="4153"/>
          <w:tab w:val="clear" w:pos="8306"/>
          <w:tab w:val="left" w:pos="7050"/>
        </w:tabs>
        <w:jc w:val="both"/>
        <w:rPr>
          <w:rFonts w:ascii="Book Antiqua" w:hAnsi="Book Antiqua"/>
        </w:rPr>
      </w:pPr>
    </w:p>
    <w:p w14:paraId="14CA71D7" w14:textId="1C879EED" w:rsidR="002D6323" w:rsidRPr="00B00267" w:rsidRDefault="002D6323" w:rsidP="000F0C18">
      <w:pPr>
        <w:pStyle w:val="a4"/>
        <w:tabs>
          <w:tab w:val="clear" w:pos="4153"/>
          <w:tab w:val="clear" w:pos="8306"/>
          <w:tab w:val="left" w:pos="7050"/>
        </w:tabs>
        <w:rPr>
          <w:rFonts w:ascii="Book Antiqua" w:hAnsi="Book Antiqua"/>
        </w:rPr>
      </w:pPr>
      <w:r w:rsidRPr="00B00267">
        <w:rPr>
          <w:rFonts w:ascii="Book Antiqua" w:hAnsi="Book Antiqua"/>
        </w:rPr>
        <w:t xml:space="preserve">Προς </w:t>
      </w:r>
    </w:p>
    <w:p w14:paraId="0B7A86C7" w14:textId="77777777" w:rsidR="00D66D36" w:rsidRPr="00B00267" w:rsidRDefault="002D6323" w:rsidP="000F0C18">
      <w:pPr>
        <w:pStyle w:val="a4"/>
        <w:tabs>
          <w:tab w:val="clear" w:pos="4153"/>
          <w:tab w:val="clear" w:pos="8306"/>
          <w:tab w:val="left" w:pos="7050"/>
        </w:tabs>
        <w:rPr>
          <w:rFonts w:ascii="Book Antiqua" w:hAnsi="Book Antiqua"/>
          <w:b/>
          <w:bCs/>
        </w:rPr>
      </w:pPr>
      <w:r w:rsidRPr="00B00267">
        <w:rPr>
          <w:rFonts w:ascii="Book Antiqua" w:hAnsi="Book Antiqua"/>
          <w:b/>
          <w:bCs/>
        </w:rPr>
        <w:t>Τον Υπουργό Εργασίας και Κοινωνικών Υποθέσεω</w:t>
      </w:r>
      <w:r w:rsidR="00D66D36" w:rsidRPr="00B00267">
        <w:rPr>
          <w:rFonts w:ascii="Book Antiqua" w:hAnsi="Book Antiqua"/>
          <w:b/>
          <w:bCs/>
        </w:rPr>
        <w:t xml:space="preserve">ν, </w:t>
      </w:r>
    </w:p>
    <w:p w14:paraId="19E898EE" w14:textId="7A43860C" w:rsidR="002D6323" w:rsidRPr="00B00267" w:rsidRDefault="002D6323" w:rsidP="000F0C18">
      <w:pPr>
        <w:pStyle w:val="a4"/>
        <w:tabs>
          <w:tab w:val="clear" w:pos="4153"/>
          <w:tab w:val="clear" w:pos="8306"/>
          <w:tab w:val="left" w:pos="7050"/>
        </w:tabs>
        <w:rPr>
          <w:rFonts w:ascii="Book Antiqua" w:hAnsi="Book Antiqua"/>
          <w:b/>
          <w:bCs/>
        </w:rPr>
      </w:pPr>
      <w:r w:rsidRPr="00B00267">
        <w:rPr>
          <w:rFonts w:ascii="Book Antiqua" w:hAnsi="Book Antiqua"/>
          <w:b/>
          <w:bCs/>
        </w:rPr>
        <w:t xml:space="preserve"> κ. Κωνσταντίνο Χατζηδάκη</w:t>
      </w:r>
    </w:p>
    <w:p w14:paraId="4469B592" w14:textId="266768D9" w:rsidR="000E5797" w:rsidRPr="00B00267" w:rsidRDefault="000E5797" w:rsidP="000F0C18">
      <w:pPr>
        <w:pStyle w:val="a4"/>
        <w:tabs>
          <w:tab w:val="clear" w:pos="4153"/>
          <w:tab w:val="clear" w:pos="8306"/>
          <w:tab w:val="left" w:pos="7050"/>
        </w:tabs>
        <w:rPr>
          <w:rFonts w:ascii="Book Antiqua" w:hAnsi="Book Antiqua"/>
          <w:b/>
          <w:bCs/>
        </w:rPr>
      </w:pPr>
    </w:p>
    <w:p w14:paraId="68C6E563" w14:textId="315AF20A" w:rsidR="00D562F2" w:rsidRPr="00B00267" w:rsidRDefault="00D562F2" w:rsidP="000F0C18">
      <w:pPr>
        <w:pStyle w:val="a4"/>
        <w:tabs>
          <w:tab w:val="clear" w:pos="4153"/>
          <w:tab w:val="clear" w:pos="8306"/>
          <w:tab w:val="left" w:pos="7050"/>
        </w:tabs>
        <w:rPr>
          <w:rFonts w:ascii="Book Antiqua" w:hAnsi="Book Antiqua"/>
          <w:b/>
          <w:bCs/>
        </w:rPr>
      </w:pPr>
    </w:p>
    <w:p w14:paraId="090432C4" w14:textId="2A811AF4" w:rsidR="00D562F2" w:rsidRPr="00B00267" w:rsidRDefault="00D562F2" w:rsidP="000F0C18">
      <w:pPr>
        <w:pStyle w:val="a4"/>
        <w:tabs>
          <w:tab w:val="clear" w:pos="4153"/>
          <w:tab w:val="clear" w:pos="8306"/>
          <w:tab w:val="left" w:pos="7050"/>
        </w:tabs>
        <w:rPr>
          <w:rFonts w:ascii="Book Antiqua" w:hAnsi="Book Antiqua"/>
          <w:b/>
          <w:bCs/>
        </w:rPr>
      </w:pPr>
      <w:r w:rsidRPr="00B00267">
        <w:rPr>
          <w:rFonts w:ascii="Book Antiqua" w:hAnsi="Book Antiqua"/>
          <w:b/>
          <w:bCs/>
        </w:rPr>
        <w:t xml:space="preserve">Θέμα:  </w:t>
      </w:r>
      <w:r w:rsidR="00F94644" w:rsidRPr="00B00267">
        <w:rPr>
          <w:rFonts w:ascii="Book Antiqua" w:hAnsi="Book Antiqua"/>
          <w:b/>
          <w:bCs/>
        </w:rPr>
        <w:t xml:space="preserve">Κατάργηση του Συντελεστή Εργατικής Δαπάνης στα Δημόσια Έργα </w:t>
      </w:r>
    </w:p>
    <w:p w14:paraId="178202C4" w14:textId="77777777" w:rsidR="002D6323" w:rsidRPr="00B00267" w:rsidRDefault="002D6323" w:rsidP="00A94F2A">
      <w:pPr>
        <w:pStyle w:val="a4"/>
        <w:tabs>
          <w:tab w:val="clear" w:pos="4153"/>
          <w:tab w:val="clear" w:pos="8306"/>
          <w:tab w:val="left" w:pos="7050"/>
        </w:tabs>
        <w:jc w:val="both"/>
        <w:rPr>
          <w:rFonts w:ascii="Book Antiqua" w:hAnsi="Book Antiqua"/>
        </w:rPr>
      </w:pPr>
    </w:p>
    <w:p w14:paraId="3B77D402" w14:textId="75FC52A3" w:rsidR="002D6323" w:rsidRPr="00B00267" w:rsidRDefault="00A52305" w:rsidP="00A94F2A">
      <w:pPr>
        <w:spacing w:after="0" w:line="276" w:lineRule="auto"/>
        <w:jc w:val="both"/>
        <w:rPr>
          <w:rFonts w:ascii="Book Antiqua" w:hAnsi="Book Antiqua"/>
        </w:rPr>
      </w:pPr>
      <w:r w:rsidRPr="00B00267">
        <w:rPr>
          <w:rFonts w:ascii="Book Antiqua" w:hAnsi="Book Antiqua"/>
        </w:rPr>
        <w:t>Κ</w:t>
      </w:r>
      <w:r w:rsidR="002D6323" w:rsidRPr="00B00267">
        <w:rPr>
          <w:rFonts w:ascii="Book Antiqua" w:hAnsi="Book Antiqua"/>
        </w:rPr>
        <w:t>ύριε Υπουργέ,</w:t>
      </w:r>
    </w:p>
    <w:p w14:paraId="4D4C95C7" w14:textId="77777777" w:rsidR="00892369" w:rsidRPr="00B00267" w:rsidRDefault="00496AB2" w:rsidP="00A94F2A">
      <w:pPr>
        <w:spacing w:after="0" w:line="276" w:lineRule="auto"/>
        <w:jc w:val="both"/>
        <w:rPr>
          <w:rFonts w:ascii="Book Antiqua" w:hAnsi="Book Antiqua"/>
        </w:rPr>
      </w:pPr>
      <w:r w:rsidRPr="00B00267">
        <w:rPr>
          <w:rFonts w:ascii="Book Antiqua" w:hAnsi="Book Antiqua"/>
        </w:rPr>
        <w:t xml:space="preserve">       </w:t>
      </w:r>
      <w:r w:rsidR="00892369" w:rsidRPr="00B00267">
        <w:rPr>
          <w:rFonts w:ascii="Book Antiqua" w:hAnsi="Book Antiqua"/>
        </w:rPr>
        <w:t xml:space="preserve"> Η Ένωσή μας χαιρετίζει την καθιέρωση της ψηφιακής κάρτας εργασίας, </w:t>
      </w:r>
    </w:p>
    <w:p w14:paraId="4CF00169" w14:textId="365EFC92" w:rsidR="00AB13A5" w:rsidRPr="00B00267" w:rsidRDefault="00892369" w:rsidP="00A94F2A">
      <w:pPr>
        <w:spacing w:after="0" w:line="276" w:lineRule="auto"/>
        <w:jc w:val="both"/>
        <w:rPr>
          <w:rFonts w:ascii="Book Antiqua" w:hAnsi="Book Antiqua"/>
        </w:rPr>
      </w:pPr>
      <w:r w:rsidRPr="00B00267">
        <w:rPr>
          <w:rFonts w:ascii="Book Antiqua" w:hAnsi="Book Antiqua"/>
        </w:rPr>
        <w:t xml:space="preserve">θεσμός εκσυγχρονιστικός που </w:t>
      </w:r>
      <w:r w:rsidR="00AB13A5" w:rsidRPr="00B00267">
        <w:rPr>
          <w:rFonts w:ascii="Book Antiqua" w:hAnsi="Book Antiqua"/>
        </w:rPr>
        <w:t>διασφαλίζει τα συμφέροντα των εργαζομένων και δημιουργεί   συνθήκες ισότιμου ανταγωνισμού για τις επιχειρήσεις.</w:t>
      </w:r>
    </w:p>
    <w:p w14:paraId="3D96CB42" w14:textId="183CCFF5" w:rsidR="001A657A" w:rsidRPr="00B00267" w:rsidRDefault="007277B9" w:rsidP="00A94F2A">
      <w:pPr>
        <w:spacing w:after="0" w:line="276" w:lineRule="auto"/>
        <w:jc w:val="both"/>
        <w:rPr>
          <w:rFonts w:ascii="Book Antiqua" w:hAnsi="Book Antiqua"/>
        </w:rPr>
      </w:pPr>
      <w:r w:rsidRPr="00B00267">
        <w:rPr>
          <w:rFonts w:ascii="Book Antiqua" w:hAnsi="Book Antiqua"/>
        </w:rPr>
        <w:t xml:space="preserve">      </w:t>
      </w:r>
      <w:r w:rsidR="00635391" w:rsidRPr="00B00267">
        <w:rPr>
          <w:rFonts w:ascii="Book Antiqua" w:hAnsi="Book Antiqua"/>
        </w:rPr>
        <w:t>Ο</w:t>
      </w:r>
      <w:r w:rsidR="00AB13A5" w:rsidRPr="00B00267">
        <w:rPr>
          <w:rFonts w:ascii="Book Antiqua" w:hAnsi="Book Antiqua"/>
        </w:rPr>
        <w:t xml:space="preserve"> συνδυασμό</w:t>
      </w:r>
      <w:r w:rsidRPr="00B00267">
        <w:rPr>
          <w:rFonts w:ascii="Book Antiqua" w:hAnsi="Book Antiqua"/>
        </w:rPr>
        <w:t xml:space="preserve">ς </w:t>
      </w:r>
      <w:r w:rsidR="001A657A" w:rsidRPr="00B00267">
        <w:rPr>
          <w:rFonts w:ascii="Book Antiqua" w:hAnsi="Book Antiqua"/>
        </w:rPr>
        <w:t xml:space="preserve"> της ενεργοποίησης </w:t>
      </w:r>
      <w:r w:rsidRPr="00B00267">
        <w:rPr>
          <w:rFonts w:ascii="Book Antiqua" w:hAnsi="Book Antiqua"/>
        </w:rPr>
        <w:t xml:space="preserve"> του πληροφορικού  συστήματος  καταγραφής της πραγματικότητας στην αγορά εργασίας, ΕΡΓΑΝΗ II, και </w:t>
      </w:r>
      <w:r w:rsidR="001A657A" w:rsidRPr="00B00267">
        <w:rPr>
          <w:rFonts w:ascii="Book Antiqua" w:hAnsi="Book Antiqua"/>
        </w:rPr>
        <w:t>τ</w:t>
      </w:r>
      <w:r w:rsidRPr="00B00267">
        <w:rPr>
          <w:rFonts w:ascii="Book Antiqua" w:hAnsi="Book Antiqua"/>
        </w:rPr>
        <w:t>η</w:t>
      </w:r>
      <w:r w:rsidR="001A657A" w:rsidRPr="00B00267">
        <w:rPr>
          <w:rFonts w:ascii="Book Antiqua" w:hAnsi="Book Antiqua"/>
        </w:rPr>
        <w:t>ς</w:t>
      </w:r>
      <w:r w:rsidRPr="00B00267">
        <w:rPr>
          <w:rFonts w:ascii="Book Antiqua" w:hAnsi="Book Antiqua"/>
        </w:rPr>
        <w:t xml:space="preserve"> εφαρμογή</w:t>
      </w:r>
      <w:r w:rsidR="001A657A" w:rsidRPr="00B00267">
        <w:rPr>
          <w:rFonts w:ascii="Book Antiqua" w:hAnsi="Book Antiqua"/>
        </w:rPr>
        <w:t>ς</w:t>
      </w:r>
      <w:r w:rsidRPr="00B00267">
        <w:rPr>
          <w:rFonts w:ascii="Book Antiqua" w:hAnsi="Book Antiqua"/>
        </w:rPr>
        <w:t xml:space="preserve"> της Ψηφιακής Κάρτας Εργασίας</w:t>
      </w:r>
      <w:r w:rsidR="00A37E68" w:rsidRPr="00B00267">
        <w:rPr>
          <w:rFonts w:ascii="Book Antiqua" w:hAnsi="Book Antiqua"/>
        </w:rPr>
        <w:t xml:space="preserve"> </w:t>
      </w:r>
      <w:r w:rsidRPr="00B00267">
        <w:rPr>
          <w:rFonts w:ascii="Book Antiqua" w:hAnsi="Book Antiqua"/>
        </w:rPr>
        <w:t xml:space="preserve"> καλύπτ</w:t>
      </w:r>
      <w:r w:rsidR="00A37E68" w:rsidRPr="00B00267">
        <w:rPr>
          <w:rFonts w:ascii="Book Antiqua" w:hAnsi="Book Antiqua"/>
        </w:rPr>
        <w:t xml:space="preserve">ει </w:t>
      </w:r>
      <w:r w:rsidRPr="00B00267">
        <w:rPr>
          <w:rFonts w:ascii="Book Antiqua" w:hAnsi="Book Antiqua"/>
        </w:rPr>
        <w:t xml:space="preserve"> όλες τις  προϋποθέσεις για την </w:t>
      </w:r>
      <w:r w:rsidRPr="00B00267">
        <w:rPr>
          <w:rFonts w:ascii="Book Antiqua" w:hAnsi="Book Antiqua"/>
          <w:b/>
          <w:bCs/>
        </w:rPr>
        <w:t>κατάργηση του αναχρονιστικού</w:t>
      </w:r>
      <w:r w:rsidR="00891852" w:rsidRPr="00B00267">
        <w:rPr>
          <w:rFonts w:ascii="Book Antiqua" w:hAnsi="Book Antiqua"/>
          <w:b/>
          <w:bCs/>
        </w:rPr>
        <w:t xml:space="preserve"> πλέον </w:t>
      </w:r>
      <w:r w:rsidRPr="00B00267">
        <w:rPr>
          <w:rFonts w:ascii="Book Antiqua" w:hAnsi="Book Antiqua"/>
          <w:b/>
          <w:bCs/>
        </w:rPr>
        <w:t>θεσμού του Συντελεστή Εργατικής Δαπάνης</w:t>
      </w:r>
      <w:r w:rsidR="005575D9" w:rsidRPr="00B00267">
        <w:rPr>
          <w:rFonts w:ascii="Book Antiqua" w:hAnsi="Book Antiqua"/>
        </w:rPr>
        <w:t xml:space="preserve"> </w:t>
      </w:r>
      <w:r w:rsidR="00635391" w:rsidRPr="00B00267">
        <w:rPr>
          <w:rFonts w:ascii="Book Antiqua" w:hAnsi="Book Antiqua"/>
        </w:rPr>
        <w:t xml:space="preserve"> </w:t>
      </w:r>
      <w:r w:rsidR="00635391" w:rsidRPr="00B00267">
        <w:rPr>
          <w:rFonts w:ascii="Book Antiqua" w:hAnsi="Book Antiqua"/>
          <w:b/>
          <w:bCs/>
        </w:rPr>
        <w:t xml:space="preserve">(Σ.Ε.Δ) </w:t>
      </w:r>
      <w:r w:rsidR="005575D9" w:rsidRPr="00B00267">
        <w:rPr>
          <w:rFonts w:ascii="Book Antiqua" w:hAnsi="Book Antiqua"/>
          <w:b/>
          <w:bCs/>
        </w:rPr>
        <w:t>στα Δημόσια Έργα.</w:t>
      </w:r>
      <w:r w:rsidR="001A657A" w:rsidRPr="00B00267">
        <w:rPr>
          <w:rFonts w:ascii="Book Antiqua" w:hAnsi="Book Antiqua"/>
        </w:rPr>
        <w:t xml:space="preserve"> </w:t>
      </w:r>
    </w:p>
    <w:p w14:paraId="7495E0F7" w14:textId="1B041D7C" w:rsidR="005575D9" w:rsidRPr="00B00267" w:rsidRDefault="005575D9" w:rsidP="00A94F2A">
      <w:pPr>
        <w:spacing w:after="0" w:line="276" w:lineRule="auto"/>
        <w:jc w:val="both"/>
        <w:rPr>
          <w:rFonts w:ascii="Book Antiqua" w:hAnsi="Book Antiqua"/>
        </w:rPr>
      </w:pPr>
      <w:r w:rsidRPr="00B00267">
        <w:rPr>
          <w:rFonts w:ascii="Book Antiqua" w:hAnsi="Book Antiqua"/>
        </w:rPr>
        <w:t xml:space="preserve">    </w:t>
      </w:r>
      <w:r w:rsidR="008C773A" w:rsidRPr="00B00267">
        <w:rPr>
          <w:rFonts w:ascii="Book Antiqua" w:hAnsi="Book Antiqua"/>
        </w:rPr>
        <w:t xml:space="preserve"> </w:t>
      </w:r>
      <w:r w:rsidRPr="00B00267">
        <w:rPr>
          <w:rFonts w:ascii="Book Antiqua" w:hAnsi="Book Antiqua"/>
        </w:rPr>
        <w:t xml:space="preserve">  Το μέτρο αυτό  είναι  καταχρηστικό,  παρωχημένο και ευάλωτο σε </w:t>
      </w:r>
      <w:r w:rsidRPr="00B00267">
        <w:rPr>
          <w:rFonts w:ascii="Book Antiqua" w:hAnsi="Book Antiqua"/>
          <w:b/>
          <w:bCs/>
        </w:rPr>
        <w:t>«υποκειμενικές  αντιλήψεις και συμπεράσματα»</w:t>
      </w:r>
      <w:r w:rsidRPr="00B00267">
        <w:rPr>
          <w:rFonts w:ascii="Book Antiqua" w:hAnsi="Book Antiqua"/>
        </w:rPr>
        <w:t xml:space="preserve"> και δεν συνάδει με το ψηφιακό άλμα που </w:t>
      </w:r>
      <w:r w:rsidR="00635391" w:rsidRPr="00B00267">
        <w:rPr>
          <w:rFonts w:ascii="Book Antiqua" w:hAnsi="Book Antiqua"/>
        </w:rPr>
        <w:t>υλ</w:t>
      </w:r>
      <w:r w:rsidRPr="00B00267">
        <w:rPr>
          <w:rFonts w:ascii="Book Antiqua" w:hAnsi="Book Antiqua"/>
        </w:rPr>
        <w:t>οποιεί η Κυβέρνηση.</w:t>
      </w:r>
    </w:p>
    <w:p w14:paraId="4E89AF5B" w14:textId="58064A72" w:rsidR="009D5580" w:rsidRPr="00B00267" w:rsidRDefault="00DF5FD5" w:rsidP="00A94F2A">
      <w:pPr>
        <w:spacing w:after="0" w:line="276" w:lineRule="auto"/>
        <w:jc w:val="both"/>
        <w:rPr>
          <w:rFonts w:ascii="Book Antiqua" w:hAnsi="Book Antiqua"/>
        </w:rPr>
      </w:pPr>
      <w:r w:rsidRPr="00B00267">
        <w:rPr>
          <w:rFonts w:ascii="Book Antiqua" w:hAnsi="Book Antiqua"/>
        </w:rPr>
        <w:t xml:space="preserve">      </w:t>
      </w:r>
      <w:r w:rsidR="008C773A" w:rsidRPr="00B00267">
        <w:rPr>
          <w:rFonts w:ascii="Book Antiqua" w:hAnsi="Book Antiqua"/>
        </w:rPr>
        <w:t xml:space="preserve"> </w:t>
      </w:r>
      <w:r w:rsidRPr="00B00267">
        <w:rPr>
          <w:rFonts w:ascii="Book Antiqua" w:hAnsi="Book Antiqua"/>
        </w:rPr>
        <w:t xml:space="preserve">Η κατάργηση του Σ.Ε.Δ. και η ολοκλήρωση της ψηφιοποίησης στο συγκριμένο τομέα θα επιφέρει τεράστια εξοικονόμηση προσωπικού που απασχολείται σήμερα στον </w:t>
      </w:r>
      <w:r w:rsidR="00635391" w:rsidRPr="00B00267">
        <w:rPr>
          <w:rFonts w:ascii="Book Antiqua" w:hAnsi="Book Antiqua"/>
        </w:rPr>
        <w:t xml:space="preserve"> καθορισμό και τον </w:t>
      </w:r>
      <w:r w:rsidRPr="00B00267">
        <w:rPr>
          <w:rFonts w:ascii="Book Antiqua" w:hAnsi="Book Antiqua"/>
        </w:rPr>
        <w:t>έλεγχο των εργατικών δαπανών και  θα</w:t>
      </w:r>
      <w:r w:rsidR="00AE79A0" w:rsidRPr="00B00267">
        <w:rPr>
          <w:rFonts w:ascii="Book Antiqua" w:hAnsi="Book Antiqua"/>
        </w:rPr>
        <w:t xml:space="preserve"> απαλλάξει ταυτόχρονα </w:t>
      </w:r>
      <w:r w:rsidR="00635391" w:rsidRPr="00B00267">
        <w:rPr>
          <w:rFonts w:ascii="Book Antiqua" w:hAnsi="Book Antiqua"/>
        </w:rPr>
        <w:t xml:space="preserve">τις Εργοληπτικές Επιχειρήσεις </w:t>
      </w:r>
      <w:r w:rsidR="00AE79A0" w:rsidRPr="00B00267">
        <w:rPr>
          <w:rFonts w:ascii="Book Antiqua" w:hAnsi="Book Antiqua"/>
        </w:rPr>
        <w:t xml:space="preserve"> από πρόσθετες και</w:t>
      </w:r>
      <w:r w:rsidR="00807937" w:rsidRPr="00B00267">
        <w:rPr>
          <w:rFonts w:ascii="Book Antiqua" w:hAnsi="Book Antiqua"/>
        </w:rPr>
        <w:t xml:space="preserve"> ανώφελες </w:t>
      </w:r>
      <w:r w:rsidR="00AE79A0" w:rsidRPr="00B00267">
        <w:rPr>
          <w:rFonts w:ascii="Book Antiqua" w:hAnsi="Book Antiqua"/>
        </w:rPr>
        <w:t xml:space="preserve"> γραφειοκρατικές υποχρεώσεις.</w:t>
      </w:r>
    </w:p>
    <w:p w14:paraId="28FEC1B9" w14:textId="77777777" w:rsidR="00B00267" w:rsidRPr="00B00267" w:rsidRDefault="009D5580" w:rsidP="00A94F2A">
      <w:pPr>
        <w:spacing w:after="240" w:line="276" w:lineRule="auto"/>
        <w:jc w:val="both"/>
        <w:rPr>
          <w:rFonts w:ascii="Book Antiqua" w:hAnsi="Book Antiqua"/>
        </w:rPr>
      </w:pPr>
      <w:r w:rsidRPr="00B00267">
        <w:rPr>
          <w:rFonts w:ascii="Book Antiqua" w:hAnsi="Book Antiqua"/>
        </w:rPr>
        <w:t xml:space="preserve">        </w:t>
      </w:r>
      <w:r w:rsidR="00DF5FD5" w:rsidRPr="00B00267">
        <w:rPr>
          <w:rFonts w:ascii="Book Antiqua" w:hAnsi="Book Antiqua"/>
        </w:rPr>
        <w:t>Κατόπιν των ανωτέρω ζητούμε,  κύρι</w:t>
      </w:r>
      <w:r w:rsidR="00093B8C" w:rsidRPr="00B00267">
        <w:rPr>
          <w:rFonts w:ascii="Book Antiqua" w:hAnsi="Book Antiqua"/>
        </w:rPr>
        <w:t>ε</w:t>
      </w:r>
      <w:r w:rsidR="00DF5FD5" w:rsidRPr="00B00267">
        <w:rPr>
          <w:rFonts w:ascii="Book Antiqua" w:hAnsi="Book Antiqua"/>
        </w:rPr>
        <w:t xml:space="preserve"> Υπουργ</w:t>
      </w:r>
      <w:r w:rsidR="00093B8C" w:rsidRPr="00B00267">
        <w:rPr>
          <w:rFonts w:ascii="Book Antiqua" w:hAnsi="Book Antiqua"/>
        </w:rPr>
        <w:t>έ</w:t>
      </w:r>
      <w:r w:rsidR="00DF5FD5" w:rsidRPr="00B00267">
        <w:rPr>
          <w:rFonts w:ascii="Book Antiqua" w:hAnsi="Book Antiqua"/>
        </w:rPr>
        <w:t xml:space="preserve">, την πραγματοποίηση ενός </w:t>
      </w:r>
      <w:r w:rsidR="00093B8C" w:rsidRPr="00B00267">
        <w:rPr>
          <w:rFonts w:ascii="Book Antiqua" w:hAnsi="Book Antiqua"/>
        </w:rPr>
        <w:t xml:space="preserve">ακόμα </w:t>
      </w:r>
      <w:r w:rsidR="00DF5FD5" w:rsidRPr="00B00267">
        <w:rPr>
          <w:rFonts w:ascii="Book Antiqua" w:hAnsi="Book Antiqua"/>
        </w:rPr>
        <w:t xml:space="preserve">εκσυγχρονιστικού βήματος στην </w:t>
      </w:r>
      <w:r w:rsidR="00635391" w:rsidRPr="00B00267">
        <w:rPr>
          <w:rFonts w:ascii="Book Antiqua" w:hAnsi="Book Antiqua"/>
        </w:rPr>
        <w:t>άσκηση της επιχειρηματικής μας δραστηριότητας</w:t>
      </w:r>
      <w:r w:rsidR="00DF5FD5" w:rsidRPr="00B00267">
        <w:rPr>
          <w:rFonts w:ascii="Book Antiqua" w:hAnsi="Book Antiqua"/>
        </w:rPr>
        <w:t xml:space="preserve">, με την </w:t>
      </w:r>
      <w:r w:rsidR="00635391" w:rsidRPr="00B00267">
        <w:rPr>
          <w:rFonts w:ascii="Book Antiqua" w:hAnsi="Book Antiqua"/>
        </w:rPr>
        <w:t>άμεση</w:t>
      </w:r>
      <w:r w:rsidR="00DF5FD5" w:rsidRPr="00B00267">
        <w:rPr>
          <w:rFonts w:ascii="Book Antiqua" w:hAnsi="Book Antiqua"/>
        </w:rPr>
        <w:t xml:space="preserve"> κατάργηση του Συντελεστή Εργατικής Δαπάνης. </w:t>
      </w:r>
    </w:p>
    <w:p w14:paraId="7715B570" w14:textId="4F9CB241" w:rsidR="001E6202" w:rsidRPr="00807BB9" w:rsidRDefault="00393EEB" w:rsidP="001E6202">
      <w:r w:rsidRPr="00B00267">
        <w:rPr>
          <w:rFonts w:ascii="Book Antiqua" w:hAnsi="Book Antiqua"/>
        </w:rPr>
        <w:t xml:space="preserve">                                                      </w:t>
      </w:r>
      <w:r w:rsidR="00DF5FD5" w:rsidRPr="00B00267">
        <w:rPr>
          <w:rFonts w:ascii="Book Antiqua" w:hAnsi="Book Antiqua"/>
        </w:rPr>
        <w:t>Για την ΠΕΔΜΕΔΕ,</w:t>
      </w:r>
      <w:r w:rsidR="00182355">
        <w:rPr>
          <w:rFonts w:ascii="Book Antiqua" w:hAnsi="Book Antiqua"/>
        </w:rPr>
        <w:t xml:space="preserve"> </w:t>
      </w:r>
      <w:r w:rsidR="00DF5FD5" w:rsidRPr="00B00267">
        <w:t xml:space="preserve">  </w:t>
      </w:r>
      <w:r w:rsidR="001E6202">
        <w:t xml:space="preserve">                                                  </w:t>
      </w:r>
    </w:p>
    <w:p w14:paraId="16DE7523" w14:textId="496F3A1C" w:rsidR="001E6202" w:rsidRPr="00807BB9" w:rsidRDefault="001E6202" w:rsidP="001E6202">
      <w:pPr>
        <w:rPr>
          <w:rFonts w:ascii="Book Antiqua" w:hAnsi="Book Antiqua"/>
        </w:rPr>
      </w:pPr>
      <w:r w:rsidRPr="00807BB9">
        <w:rPr>
          <w:rFonts w:ascii="Book Antiqua" w:hAnsi="Book Antiqua"/>
        </w:rPr>
        <w:t xml:space="preserve">          Ο Πρόεδρος</w:t>
      </w:r>
      <w:r w:rsidRPr="00807BB9">
        <w:rPr>
          <w:rFonts w:ascii="Book Antiqua" w:hAnsi="Book Antiqua"/>
        </w:rPr>
        <w:tab/>
      </w:r>
      <w:r w:rsidRPr="00807BB9">
        <w:rPr>
          <w:rFonts w:ascii="Book Antiqua" w:hAnsi="Book Antiqua"/>
        </w:rPr>
        <w:tab/>
      </w:r>
      <w:r w:rsidRPr="00807BB9">
        <w:rPr>
          <w:rFonts w:ascii="Book Antiqua" w:hAnsi="Book Antiqua"/>
        </w:rPr>
        <w:tab/>
      </w:r>
      <w:r w:rsidRPr="00807BB9">
        <w:rPr>
          <w:rFonts w:ascii="Book Antiqua" w:hAnsi="Book Antiqua"/>
        </w:rPr>
        <w:tab/>
      </w:r>
      <w:r w:rsidRPr="00807BB9">
        <w:rPr>
          <w:rFonts w:ascii="Book Antiqua" w:hAnsi="Book Antiqua"/>
        </w:rPr>
        <w:tab/>
        <w:t xml:space="preserve">          Ο Γεν. Γραμματέας</w:t>
      </w:r>
    </w:p>
    <w:p w14:paraId="26C52A85" w14:textId="77777777" w:rsidR="001E6202" w:rsidRPr="00807BB9" w:rsidRDefault="001E6202" w:rsidP="001E6202">
      <w:pPr>
        <w:rPr>
          <w:rFonts w:ascii="Book Antiqua" w:hAnsi="Book Antiqua"/>
        </w:rPr>
      </w:pPr>
      <w:r w:rsidRPr="00807BB9">
        <w:rPr>
          <w:rFonts w:ascii="Book Antiqua" w:hAnsi="Book Antiqua"/>
        </w:rPr>
        <w:t>ΜΙΧΑΗΛ Δ. ΔΑΚΤΥΛΙΔΗΣ                                                ΕΥΑΓΓΕΛΟΣ Θ. ΚΑΣΣΕΛΑΣ</w:t>
      </w:r>
    </w:p>
    <w:p w14:paraId="1EA79558" w14:textId="74FCFAF1" w:rsidR="00DF5FD5" w:rsidRPr="00B00267" w:rsidRDefault="00DF5FD5" w:rsidP="00182355">
      <w:pPr>
        <w:spacing w:after="240" w:line="276" w:lineRule="auto"/>
      </w:pPr>
      <w:r w:rsidRPr="00B00267">
        <w:t xml:space="preserve">                                              </w:t>
      </w:r>
    </w:p>
    <w:sectPr w:rsidR="00DF5FD5" w:rsidRPr="00B00267" w:rsidSect="00A87C57">
      <w:headerReference w:type="default" r:id="rId9"/>
      <w:footerReference w:type="default" r:id="rId10"/>
      <w:pgSz w:w="11906" w:h="16838"/>
      <w:pgMar w:top="1440" w:right="1800" w:bottom="1440" w:left="180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CBDB" w14:textId="77777777" w:rsidR="001A7E0A" w:rsidRDefault="001A7E0A" w:rsidP="003474B0">
      <w:pPr>
        <w:spacing w:after="0" w:line="240" w:lineRule="auto"/>
      </w:pPr>
      <w:r>
        <w:separator/>
      </w:r>
    </w:p>
  </w:endnote>
  <w:endnote w:type="continuationSeparator" w:id="0">
    <w:p w14:paraId="5EAEAF3C" w14:textId="77777777" w:rsidR="001A7E0A" w:rsidRDefault="001A7E0A" w:rsidP="0034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640" w:type="dxa"/>
      <w:tblInd w:w="-709" w:type="dxa"/>
      <w:tblBorders>
        <w:top w:val="single" w:sz="8" w:space="0" w:color="4F81BD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6712E9" w:rsidRPr="00635391" w14:paraId="22768A18" w14:textId="77777777" w:rsidTr="00D039B6">
      <w:tc>
        <w:tcPr>
          <w:tcW w:w="9640" w:type="dxa"/>
        </w:tcPr>
        <w:p w14:paraId="33BAF765" w14:textId="079D90F9" w:rsidR="006712E9" w:rsidRPr="00D039B6" w:rsidRDefault="006712E9" w:rsidP="000B7348">
          <w:pPr>
            <w:pStyle w:val="a5"/>
            <w:spacing w:before="160" w:line="240" w:lineRule="exact"/>
            <w:jc w:val="center"/>
            <w:rPr>
              <w:rFonts w:ascii="Calibri Light" w:hAnsi="Calibri Light" w:cs="Tahoma"/>
              <w:color w:val="000000" w:themeColor="text1"/>
              <w:sz w:val="18"/>
              <w:szCs w:val="18"/>
              <w:lang w:val="en-US"/>
            </w:rPr>
          </w:pPr>
          <w:r w:rsidRPr="00D039B6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en-US" w:eastAsia="el-GR"/>
            </w:rPr>
            <w:t>ΑΣΚΛΗΠΙΟΥ 23, 106 80</w:t>
          </w:r>
          <w:r w:rsidR="005A7DA4" w:rsidRPr="00D039B6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en-US" w:eastAsia="el-GR"/>
            </w:rPr>
            <w:t>,</w:t>
          </w:r>
          <w:r w:rsidRPr="00D039B6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en-US" w:eastAsia="el-GR"/>
            </w:rPr>
            <w:t xml:space="preserve"> ΑΘΗΝΑ</w:t>
          </w:r>
          <w:r w:rsidRPr="00D039B6">
            <w:rPr>
              <w:rFonts w:ascii="Calibri Light" w:hAnsi="Calibri Light" w:cs="Tahoma"/>
              <w:color w:val="000000" w:themeColor="text1"/>
              <w:sz w:val="18"/>
              <w:szCs w:val="18"/>
              <w:lang w:val="en-US"/>
            </w:rPr>
            <w:t xml:space="preserve"> </w:t>
          </w:r>
          <w:r w:rsidRPr="00D039B6">
            <w:rPr>
              <w:rFonts w:ascii="Calibri Light" w:eastAsiaTheme="minorEastAsia" w:hAnsi="Calibri Light" w:cs="Tahoma"/>
              <w:noProof/>
              <w:sz w:val="18"/>
              <w:szCs w:val="18"/>
              <w:lang w:val="en-US" w:eastAsia="el-GR"/>
            </w:rPr>
            <w:t>|</w:t>
          </w:r>
          <w:r w:rsidRPr="00D039B6">
            <w:rPr>
              <w:rFonts w:ascii="Calibri Light" w:eastAsiaTheme="minorEastAsia" w:hAnsi="Calibri Light" w:cs="Tahoma"/>
              <w:noProof/>
              <w:color w:val="262626"/>
              <w:sz w:val="18"/>
              <w:szCs w:val="18"/>
              <w:lang w:val="en-US" w:eastAsia="el-GR"/>
            </w:rPr>
            <w:t xml:space="preserve"> </w:t>
          </w:r>
          <w:r w:rsidRPr="00D039B6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en-US" w:eastAsia="el-GR"/>
            </w:rPr>
            <w:t>23 ASKLIPIOU str. GR 106 80</w:t>
          </w:r>
          <w:r w:rsidR="005A7DA4" w:rsidRPr="00D039B6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en-US" w:eastAsia="el-GR"/>
            </w:rPr>
            <w:t>,</w:t>
          </w:r>
          <w:r w:rsidRPr="00D039B6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en-US" w:eastAsia="el-GR"/>
            </w:rPr>
            <w:t xml:space="preserve"> ATHENS</w:t>
          </w:r>
        </w:p>
        <w:p w14:paraId="1D74BCAA" w14:textId="5EEB82FC" w:rsidR="006712E9" w:rsidRPr="00CD7CBE" w:rsidRDefault="006712E9" w:rsidP="000B7348">
          <w:pPr>
            <w:spacing w:after="0" w:line="240" w:lineRule="exact"/>
            <w:jc w:val="center"/>
            <w:rPr>
              <w:rFonts w:ascii="Calibri Light" w:eastAsiaTheme="minorEastAsia" w:hAnsi="Calibri Light" w:cs="Tahoma"/>
              <w:noProof/>
              <w:sz w:val="20"/>
              <w:szCs w:val="20"/>
              <w:lang w:val="pl-PL" w:eastAsia="el-GR"/>
            </w:rPr>
          </w:pPr>
          <w:r w:rsidRPr="00CD7CBE">
            <w:rPr>
              <w:rFonts w:ascii="Calibri Light" w:eastAsiaTheme="minorEastAsia" w:hAnsi="Calibri Light" w:cs="Tahoma"/>
              <w:noProof/>
              <w:color w:val="4472C4"/>
              <w:sz w:val="18"/>
              <w:szCs w:val="18"/>
              <w:lang w:val="pl-PL" w:eastAsia="el-GR"/>
            </w:rPr>
            <w:t xml:space="preserve">E: </w:t>
          </w:r>
          <w:hyperlink r:id="rId1" w:history="1">
            <w:r w:rsidRPr="00CD7CBE">
              <w:rPr>
                <w:rStyle w:val="-"/>
                <w:rFonts w:ascii="Calibri Light" w:eastAsiaTheme="minorEastAsia" w:hAnsi="Calibri Light" w:cs="Tahoma"/>
                <w:noProof/>
                <w:color w:val="404040" w:themeColor="text1" w:themeTint="BF"/>
                <w:sz w:val="18"/>
                <w:szCs w:val="18"/>
                <w:lang w:val="pl-PL" w:eastAsia="el-GR"/>
              </w:rPr>
              <w:t>info@pedmede.gr</w:t>
            </w:r>
          </w:hyperlink>
          <w:r w:rsidRPr="00CD7CBE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pl-PL" w:eastAsia="el-GR"/>
            </w:rPr>
            <w:t xml:space="preserve"> </w:t>
          </w:r>
          <w:r w:rsidRPr="00CD7CBE">
            <w:rPr>
              <w:rFonts w:ascii="Calibri Light" w:eastAsiaTheme="minorEastAsia" w:hAnsi="Calibri Light" w:cs="Tahoma"/>
              <w:noProof/>
              <w:sz w:val="18"/>
              <w:szCs w:val="18"/>
              <w:lang w:val="pl-PL" w:eastAsia="el-GR"/>
            </w:rPr>
            <w:t>|</w:t>
          </w:r>
          <w:r w:rsidRPr="00CD7CBE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pl-PL" w:eastAsia="el-GR"/>
            </w:rPr>
            <w:t xml:space="preserve"> </w:t>
          </w:r>
          <w:r w:rsidRPr="00CD7CBE">
            <w:rPr>
              <w:rFonts w:ascii="Calibri Light" w:eastAsiaTheme="minorEastAsia" w:hAnsi="Calibri Light" w:cs="Tahoma"/>
              <w:noProof/>
              <w:color w:val="4472C4"/>
              <w:sz w:val="18"/>
              <w:szCs w:val="18"/>
              <w:lang w:val="pl-PL" w:eastAsia="el-GR"/>
            </w:rPr>
            <w:t xml:space="preserve">T: </w:t>
          </w:r>
          <w:r w:rsidRPr="00CD7CBE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pl-PL" w:eastAsia="el-GR"/>
            </w:rPr>
            <w:t>+30 210</w:t>
          </w:r>
          <w:r w:rsidR="00BF7B9A" w:rsidRPr="00CD7CBE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pl-PL" w:eastAsia="el-GR"/>
            </w:rPr>
            <w:t xml:space="preserve"> </w:t>
          </w:r>
          <w:r w:rsidRPr="00CD7CBE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pl-PL" w:eastAsia="el-GR"/>
            </w:rPr>
            <w:t xml:space="preserve">3614978 </w:t>
          </w:r>
          <w:r w:rsidRPr="00CD7CBE">
            <w:rPr>
              <w:rFonts w:ascii="Calibri Light" w:eastAsiaTheme="minorEastAsia" w:hAnsi="Calibri Light" w:cs="Tahoma"/>
              <w:noProof/>
              <w:sz w:val="18"/>
              <w:szCs w:val="18"/>
              <w:lang w:val="pl-PL" w:eastAsia="el-GR"/>
            </w:rPr>
            <w:t>|</w:t>
          </w:r>
          <w:r w:rsidRPr="00CD7CBE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pl-PL" w:eastAsia="el-GR"/>
            </w:rPr>
            <w:t xml:space="preserve"> </w:t>
          </w:r>
          <w:r w:rsidRPr="00CD7CBE">
            <w:rPr>
              <w:rFonts w:ascii="Calibri Light" w:eastAsiaTheme="minorEastAsia" w:hAnsi="Calibri Light" w:cs="Tahoma"/>
              <w:noProof/>
              <w:color w:val="4472C4"/>
              <w:sz w:val="18"/>
              <w:szCs w:val="18"/>
              <w:lang w:val="pl-PL" w:eastAsia="el-GR"/>
            </w:rPr>
            <w:t xml:space="preserve">F: </w:t>
          </w:r>
          <w:r w:rsidRPr="00CD7CBE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pl-PL" w:eastAsia="el-GR"/>
            </w:rPr>
            <w:t xml:space="preserve">+30 210 3641402 </w:t>
          </w:r>
          <w:r w:rsidRPr="00CD7CBE">
            <w:rPr>
              <w:rFonts w:ascii="Calibri Light" w:eastAsiaTheme="minorEastAsia" w:hAnsi="Calibri Light" w:cs="Tahoma"/>
              <w:noProof/>
              <w:sz w:val="18"/>
              <w:szCs w:val="18"/>
              <w:lang w:val="pl-PL" w:eastAsia="el-GR"/>
            </w:rPr>
            <w:t>|</w:t>
          </w:r>
          <w:r w:rsidRPr="00CD7CBE">
            <w:rPr>
              <w:rFonts w:ascii="Calibri Light" w:eastAsiaTheme="minorEastAsia" w:hAnsi="Calibri Light" w:cs="Tahoma"/>
              <w:noProof/>
              <w:color w:val="404040"/>
              <w:sz w:val="18"/>
              <w:szCs w:val="18"/>
              <w:lang w:val="pl-PL" w:eastAsia="el-GR"/>
            </w:rPr>
            <w:t xml:space="preserve"> </w:t>
          </w:r>
          <w:r w:rsidRPr="00CD7CBE">
            <w:rPr>
              <w:rFonts w:ascii="Calibri Light" w:eastAsiaTheme="minorEastAsia" w:hAnsi="Calibri Light" w:cs="Tahoma"/>
              <w:noProof/>
              <w:color w:val="4472C4"/>
              <w:sz w:val="18"/>
              <w:szCs w:val="18"/>
              <w:lang w:val="pl-PL" w:eastAsia="el-GR"/>
            </w:rPr>
            <w:t xml:space="preserve">W: </w:t>
          </w:r>
          <w:hyperlink r:id="rId2" w:history="1">
            <w:r w:rsidRPr="00CD7CBE">
              <w:rPr>
                <w:rStyle w:val="-"/>
                <w:rFonts w:ascii="Calibri Light" w:eastAsiaTheme="minorEastAsia" w:hAnsi="Calibri Light" w:cs="Tahoma"/>
                <w:noProof/>
                <w:color w:val="404040"/>
                <w:sz w:val="18"/>
                <w:szCs w:val="18"/>
                <w:lang w:val="pl-PL" w:eastAsia="el-GR"/>
              </w:rPr>
              <w:t>www.pedmede.gr</w:t>
            </w:r>
          </w:hyperlink>
        </w:p>
      </w:tc>
    </w:tr>
  </w:tbl>
  <w:p w14:paraId="71CA9E42" w14:textId="3A5E30D3" w:rsidR="005A2EA1" w:rsidRPr="00CD7CBE" w:rsidRDefault="005A2EA1" w:rsidP="006712E9">
    <w:pPr>
      <w:pStyle w:val="a5"/>
      <w:rPr>
        <w:rFonts w:ascii="Tahoma" w:eastAsiaTheme="minorEastAsia" w:hAnsi="Tahoma" w:cs="Tahoma"/>
        <w:noProof/>
        <w:color w:val="404040"/>
        <w:sz w:val="20"/>
        <w:szCs w:val="20"/>
        <w:lang w:val="pl-PL" w:eastAsia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D52" w14:textId="77777777" w:rsidR="001A7E0A" w:rsidRDefault="001A7E0A" w:rsidP="003474B0">
      <w:pPr>
        <w:spacing w:after="0" w:line="240" w:lineRule="auto"/>
      </w:pPr>
      <w:r>
        <w:separator/>
      </w:r>
    </w:p>
  </w:footnote>
  <w:footnote w:type="continuationSeparator" w:id="0">
    <w:p w14:paraId="31D8428F" w14:textId="77777777" w:rsidR="001A7E0A" w:rsidRDefault="001A7E0A" w:rsidP="0034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AB9F" w14:textId="4EBFB168" w:rsidR="007966C6" w:rsidRPr="007966C6" w:rsidRDefault="007966C6" w:rsidP="00084F6D">
    <w:pPr>
      <w:pStyle w:val="a4"/>
      <w:tabs>
        <w:tab w:val="clear" w:pos="4153"/>
        <w:tab w:val="clear" w:pos="8306"/>
        <w:tab w:val="left" w:pos="705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2755B"/>
    <w:multiLevelType w:val="multilevel"/>
    <w:tmpl w:val="D38C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34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B0"/>
    <w:rsid w:val="00021B46"/>
    <w:rsid w:val="00027723"/>
    <w:rsid w:val="00033D91"/>
    <w:rsid w:val="000518D6"/>
    <w:rsid w:val="000773AF"/>
    <w:rsid w:val="00084F6D"/>
    <w:rsid w:val="00087D4F"/>
    <w:rsid w:val="00093B8C"/>
    <w:rsid w:val="000B7348"/>
    <w:rsid w:val="000C195D"/>
    <w:rsid w:val="000E5797"/>
    <w:rsid w:val="000F0C18"/>
    <w:rsid w:val="000F77FC"/>
    <w:rsid w:val="00141FE6"/>
    <w:rsid w:val="00144328"/>
    <w:rsid w:val="00182355"/>
    <w:rsid w:val="00191FB8"/>
    <w:rsid w:val="001A657A"/>
    <w:rsid w:val="001A7E0A"/>
    <w:rsid w:val="001D26AA"/>
    <w:rsid w:val="001E4D00"/>
    <w:rsid w:val="001E6202"/>
    <w:rsid w:val="00202634"/>
    <w:rsid w:val="002140B4"/>
    <w:rsid w:val="00247E0F"/>
    <w:rsid w:val="00251FA9"/>
    <w:rsid w:val="00264380"/>
    <w:rsid w:val="00276AE6"/>
    <w:rsid w:val="002839A5"/>
    <w:rsid w:val="002B756E"/>
    <w:rsid w:val="002D6323"/>
    <w:rsid w:val="002F2563"/>
    <w:rsid w:val="003074CA"/>
    <w:rsid w:val="00342410"/>
    <w:rsid w:val="003474B0"/>
    <w:rsid w:val="00362793"/>
    <w:rsid w:val="00377C01"/>
    <w:rsid w:val="00393EEB"/>
    <w:rsid w:val="003C6094"/>
    <w:rsid w:val="00402BBD"/>
    <w:rsid w:val="00411616"/>
    <w:rsid w:val="00411EB8"/>
    <w:rsid w:val="00447BF0"/>
    <w:rsid w:val="004541AB"/>
    <w:rsid w:val="00493742"/>
    <w:rsid w:val="00493B01"/>
    <w:rsid w:val="00496AB2"/>
    <w:rsid w:val="004A4167"/>
    <w:rsid w:val="004D4E78"/>
    <w:rsid w:val="005033CB"/>
    <w:rsid w:val="005358E6"/>
    <w:rsid w:val="005575D9"/>
    <w:rsid w:val="005800E4"/>
    <w:rsid w:val="005968C9"/>
    <w:rsid w:val="005A2EA1"/>
    <w:rsid w:val="005A7DA4"/>
    <w:rsid w:val="005C078C"/>
    <w:rsid w:val="005C1B3B"/>
    <w:rsid w:val="0061394A"/>
    <w:rsid w:val="006142ED"/>
    <w:rsid w:val="00635391"/>
    <w:rsid w:val="00645FD4"/>
    <w:rsid w:val="006712E9"/>
    <w:rsid w:val="006734B8"/>
    <w:rsid w:val="00697049"/>
    <w:rsid w:val="006A7D55"/>
    <w:rsid w:val="006B0864"/>
    <w:rsid w:val="006B41BC"/>
    <w:rsid w:val="006D5AA6"/>
    <w:rsid w:val="006F00BD"/>
    <w:rsid w:val="006F402D"/>
    <w:rsid w:val="007277B9"/>
    <w:rsid w:val="007742F6"/>
    <w:rsid w:val="0079560A"/>
    <w:rsid w:val="007966C6"/>
    <w:rsid w:val="007B4BAA"/>
    <w:rsid w:val="00807937"/>
    <w:rsid w:val="00833008"/>
    <w:rsid w:val="00846365"/>
    <w:rsid w:val="00856CC3"/>
    <w:rsid w:val="00856E4A"/>
    <w:rsid w:val="008606F6"/>
    <w:rsid w:val="0086398F"/>
    <w:rsid w:val="008713B8"/>
    <w:rsid w:val="00891852"/>
    <w:rsid w:val="00892369"/>
    <w:rsid w:val="008A7F28"/>
    <w:rsid w:val="008B2768"/>
    <w:rsid w:val="008C773A"/>
    <w:rsid w:val="008E1B58"/>
    <w:rsid w:val="008F2477"/>
    <w:rsid w:val="0093079E"/>
    <w:rsid w:val="0096142B"/>
    <w:rsid w:val="00966784"/>
    <w:rsid w:val="009A70EF"/>
    <w:rsid w:val="009D5580"/>
    <w:rsid w:val="009D707D"/>
    <w:rsid w:val="009F4066"/>
    <w:rsid w:val="00A17B11"/>
    <w:rsid w:val="00A26589"/>
    <w:rsid w:val="00A37E68"/>
    <w:rsid w:val="00A52305"/>
    <w:rsid w:val="00A54008"/>
    <w:rsid w:val="00A67CCB"/>
    <w:rsid w:val="00A87C57"/>
    <w:rsid w:val="00A94F2A"/>
    <w:rsid w:val="00AB13A5"/>
    <w:rsid w:val="00AB2313"/>
    <w:rsid w:val="00AD6964"/>
    <w:rsid w:val="00AE79A0"/>
    <w:rsid w:val="00AF3439"/>
    <w:rsid w:val="00B00267"/>
    <w:rsid w:val="00B06378"/>
    <w:rsid w:val="00B105BB"/>
    <w:rsid w:val="00B70A4F"/>
    <w:rsid w:val="00BC0CAD"/>
    <w:rsid w:val="00BD5E5E"/>
    <w:rsid w:val="00BF7B9A"/>
    <w:rsid w:val="00C27A0A"/>
    <w:rsid w:val="00C61AE9"/>
    <w:rsid w:val="00C7159A"/>
    <w:rsid w:val="00C80FC6"/>
    <w:rsid w:val="00C826D1"/>
    <w:rsid w:val="00CD4130"/>
    <w:rsid w:val="00CD7CBE"/>
    <w:rsid w:val="00CE52CF"/>
    <w:rsid w:val="00CF7566"/>
    <w:rsid w:val="00D039B6"/>
    <w:rsid w:val="00D17E12"/>
    <w:rsid w:val="00D231F5"/>
    <w:rsid w:val="00D3212E"/>
    <w:rsid w:val="00D347B7"/>
    <w:rsid w:val="00D451A9"/>
    <w:rsid w:val="00D55ED0"/>
    <w:rsid w:val="00D562F2"/>
    <w:rsid w:val="00D63A6C"/>
    <w:rsid w:val="00D66D36"/>
    <w:rsid w:val="00D82EF7"/>
    <w:rsid w:val="00D95AAC"/>
    <w:rsid w:val="00DF5FD5"/>
    <w:rsid w:val="00E1010F"/>
    <w:rsid w:val="00E1180C"/>
    <w:rsid w:val="00E6096C"/>
    <w:rsid w:val="00E65FD5"/>
    <w:rsid w:val="00E71D67"/>
    <w:rsid w:val="00E94EBA"/>
    <w:rsid w:val="00EC20D7"/>
    <w:rsid w:val="00EF5912"/>
    <w:rsid w:val="00EF755D"/>
    <w:rsid w:val="00F309AB"/>
    <w:rsid w:val="00F351AD"/>
    <w:rsid w:val="00F51FE6"/>
    <w:rsid w:val="00F6712A"/>
    <w:rsid w:val="00F86CEF"/>
    <w:rsid w:val="00F94644"/>
    <w:rsid w:val="00FB4D9C"/>
    <w:rsid w:val="00FC76C1"/>
    <w:rsid w:val="00FE0BC7"/>
    <w:rsid w:val="00FF1408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E468"/>
  <w15:docId w15:val="{0919074C-2681-4B58-8256-6FB4FBB2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AE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5358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u w:val="single"/>
      <w:lang w:eastAsia="el-GR"/>
    </w:rPr>
  </w:style>
  <w:style w:type="paragraph" w:styleId="2">
    <w:name w:val="heading 2"/>
    <w:basedOn w:val="a"/>
    <w:next w:val="a"/>
    <w:link w:val="2Char"/>
    <w:qFormat/>
    <w:rsid w:val="005358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74B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74B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474B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Κεφαλίδα Char"/>
    <w:basedOn w:val="a0"/>
    <w:link w:val="a4"/>
    <w:uiPriority w:val="99"/>
    <w:rsid w:val="003474B0"/>
  </w:style>
  <w:style w:type="paragraph" w:styleId="a5">
    <w:name w:val="footer"/>
    <w:basedOn w:val="a"/>
    <w:link w:val="Char1"/>
    <w:uiPriority w:val="99"/>
    <w:unhideWhenUsed/>
    <w:rsid w:val="003474B0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1">
    <w:name w:val="Υποσέλιδο Char"/>
    <w:basedOn w:val="a0"/>
    <w:link w:val="a5"/>
    <w:uiPriority w:val="99"/>
    <w:rsid w:val="003474B0"/>
  </w:style>
  <w:style w:type="paragraph" w:customStyle="1" w:styleId="A0E349F008B644AAB6A282E0D042D17E">
    <w:name w:val="A0E349F008B644AAB6A282E0D042D17E"/>
    <w:rsid w:val="003474B0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3474B0"/>
    <w:rPr>
      <w:color w:val="0000FF" w:themeColor="hyperlink"/>
      <w:u w:val="single"/>
    </w:rPr>
  </w:style>
  <w:style w:type="character" w:styleId="a6">
    <w:name w:val="page number"/>
    <w:semiHidden/>
    <w:unhideWhenUsed/>
    <w:rsid w:val="00C61AE9"/>
  </w:style>
  <w:style w:type="paragraph" w:styleId="-HTML">
    <w:name w:val="HTML Preformatted"/>
    <w:basedOn w:val="a"/>
    <w:link w:val="-HTMLChar"/>
    <w:uiPriority w:val="99"/>
    <w:unhideWhenUsed/>
    <w:rsid w:val="00C61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C61AE9"/>
    <w:rPr>
      <w:rFonts w:ascii="Courier New" w:eastAsia="Times New Roman" w:hAnsi="Courier New" w:cs="Courier New"/>
      <w:sz w:val="20"/>
      <w:szCs w:val="20"/>
      <w:lang w:eastAsia="el-GR"/>
    </w:rPr>
  </w:style>
  <w:style w:type="table" w:styleId="a7">
    <w:name w:val="Table Grid"/>
    <w:basedOn w:val="a1"/>
    <w:uiPriority w:val="59"/>
    <w:rsid w:val="0067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5358E6"/>
    <w:rPr>
      <w:rFonts w:ascii="Times New Roman" w:eastAsia="Times New Roman" w:hAnsi="Times New Roman" w:cs="Times New Roman"/>
      <w:b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5358E6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8">
    <w:name w:val="Body Text"/>
    <w:basedOn w:val="a"/>
    <w:link w:val="Char2"/>
    <w:rsid w:val="002D6323"/>
    <w:pPr>
      <w:spacing w:after="120" w:line="264" w:lineRule="auto"/>
      <w:jc w:val="both"/>
    </w:pPr>
    <w:rPr>
      <w:rFonts w:asciiTheme="minorHAnsi" w:eastAsiaTheme="minorEastAsia" w:hAnsiTheme="minorHAnsi" w:cstheme="minorBidi"/>
      <w:szCs w:val="20"/>
    </w:rPr>
  </w:style>
  <w:style w:type="character" w:customStyle="1" w:styleId="Char2">
    <w:name w:val="Σώμα κειμένου Char"/>
    <w:basedOn w:val="a0"/>
    <w:link w:val="a8"/>
    <w:rsid w:val="002D6323"/>
    <w:rPr>
      <w:rFonts w:eastAsiaTheme="minorEastAsia"/>
      <w:szCs w:val="20"/>
    </w:rPr>
  </w:style>
  <w:style w:type="paragraph" w:styleId="Web">
    <w:name w:val="Normal (Web)"/>
    <w:basedOn w:val="a"/>
    <w:uiPriority w:val="99"/>
    <w:semiHidden/>
    <w:unhideWhenUsed/>
    <w:rsid w:val="00C27A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mede.gr/" TargetMode="External"/><Relationship Id="rId1" Type="http://schemas.openxmlformats.org/officeDocument/2006/relationships/hyperlink" Target="mailto:info@pedmed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40D7-DE48-40DA-97D5-00C8DCB8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Efi Ziropoulou</cp:lastModifiedBy>
  <cp:revision>27</cp:revision>
  <cp:lastPrinted>2022-05-25T09:53:00Z</cp:lastPrinted>
  <dcterms:created xsi:type="dcterms:W3CDTF">2022-05-25T09:21:00Z</dcterms:created>
  <dcterms:modified xsi:type="dcterms:W3CDTF">2022-05-25T09:54:00Z</dcterms:modified>
</cp:coreProperties>
</file>